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49AEB" w14:textId="6C0882D5" w:rsidR="00857C74" w:rsidRDefault="00857C74" w:rsidP="00857C74">
      <w:pPr>
        <w:pStyle w:val="NormaaliWWW"/>
        <w:shd w:val="clear" w:color="auto" w:fill="FFFFFF"/>
        <w:spacing w:after="0" w:afterAutospacing="0"/>
      </w:pPr>
      <w:bookmarkStart w:id="0" w:name="_GoBack"/>
      <w:bookmarkEnd w:id="0"/>
      <w:r>
        <w:rPr>
          <w:rFonts w:ascii="Segoe UI" w:hAnsi="Segoe UI" w:cs="Segoe UI"/>
          <w:color w:val="091E42"/>
          <w:sz w:val="21"/>
          <w:szCs w:val="21"/>
        </w:rPr>
        <w:t>1. Rekisterinpitäjä</w:t>
      </w:r>
      <w:r>
        <w:rPr>
          <w:rFonts w:ascii="Segoe UI" w:hAnsi="Segoe UI" w:cs="Segoe UI"/>
          <w:color w:val="091E42"/>
          <w:sz w:val="21"/>
          <w:szCs w:val="21"/>
        </w:rPr>
        <w:br/>
        <w:t>Synergis Oy, Arppentie 10, 80170 JOENSUU</w:t>
      </w:r>
    </w:p>
    <w:p w14:paraId="4CB3FC91"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br/>
        <w:t>2. Rekisteristä vastaava yhteyshenkilö</w:t>
      </w:r>
    </w:p>
    <w:p w14:paraId="162BF8CC" w14:textId="2847271B" w:rsidR="00857C74" w:rsidRP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t>Janne Ripatti, janne.ripatti@synergis.fi, 050 – 555 6090</w:t>
      </w:r>
      <w:r>
        <w:rPr>
          <w:rFonts w:ascii="Segoe UI" w:hAnsi="Segoe UI" w:cs="Segoe UI"/>
          <w:color w:val="091E42"/>
          <w:sz w:val="21"/>
          <w:szCs w:val="21"/>
        </w:rPr>
        <w:br/>
      </w:r>
    </w:p>
    <w:p w14:paraId="0E8D0B3E"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t>3. Rekisterin nimi</w:t>
      </w:r>
    </w:p>
    <w:p w14:paraId="43D03A87" w14:textId="633BF759" w:rsidR="00857C74" w:rsidRP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br/>
        <w:t>Yrityksen asiakasrekisteri, Synergis Oy</w:t>
      </w:r>
    </w:p>
    <w:p w14:paraId="7BA5B79F"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p>
    <w:p w14:paraId="76A2EBC6" w14:textId="53F5114E"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t>4. Oikeusperuste ja henkilötietojen käsittelyn tarkoitus</w:t>
      </w:r>
    </w:p>
    <w:p w14:paraId="26622D1A" w14:textId="7DA679FD" w:rsidR="00857C74" w:rsidRP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br/>
        <w:t xml:space="preserve">Henkilötietojen käsittelyn tarkoitus on yhteydenpito asiakkaisiin, asiakassuhteen ylläpito ja markkinointi. </w:t>
      </w:r>
      <w:r>
        <w:rPr>
          <w:rFonts w:ascii="Segoe UI" w:hAnsi="Segoe UI" w:cs="Segoe UI"/>
          <w:color w:val="091E42"/>
          <w:sz w:val="21"/>
          <w:szCs w:val="21"/>
        </w:rPr>
        <w:br/>
        <w:t>Tietoja ei käytetä automatisoituun päätöksentekoon tai profilointiin.</w:t>
      </w:r>
    </w:p>
    <w:p w14:paraId="6FF22BD9"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p>
    <w:p w14:paraId="38C80781"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t>5. Rekisterin tietosisältö</w:t>
      </w:r>
    </w:p>
    <w:p w14:paraId="1F69130B" w14:textId="2240CAFB" w:rsidR="00857C74" w:rsidRDefault="00857C74" w:rsidP="00857C74">
      <w:pPr>
        <w:pStyle w:val="NormaaliWWW"/>
        <w:shd w:val="clear" w:color="auto" w:fill="FFFFFF"/>
        <w:spacing w:after="0" w:afterAutospacing="0"/>
      </w:pPr>
      <w:r>
        <w:rPr>
          <w:rFonts w:ascii="Segoe UI" w:hAnsi="Segoe UI" w:cs="Segoe UI"/>
          <w:color w:val="091E42"/>
          <w:sz w:val="21"/>
          <w:szCs w:val="21"/>
        </w:rPr>
        <w:br/>
        <w:t>Rekisteriin tallennettavia tietoja ovat: henkilön nimi, asema, yritys/organisaatio, yhteystiedot (puhelinnumero, sähköpostiosoite, osoite), www-sivustojen osoitteet, verkkoyhteyden IP-osoite, tiedot tilatuista palveluista ja niiden muutoksista, laskutustiedot, muut asiakassuhteeseen ja tilattuihin palveluihin liittyvät tiedot.</w:t>
      </w:r>
      <w:r>
        <w:rPr>
          <w:rFonts w:ascii="Segoe UI" w:hAnsi="Segoe UI" w:cs="Segoe UI"/>
          <w:color w:val="091E42"/>
          <w:sz w:val="21"/>
          <w:szCs w:val="21"/>
        </w:rPr>
        <w:br/>
      </w:r>
    </w:p>
    <w:p w14:paraId="567F1FBD"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t>6. Säännönmukaiset tietolähteet</w:t>
      </w:r>
    </w:p>
    <w:p w14:paraId="1D0C433F" w14:textId="19972550" w:rsidR="00857C74" w:rsidRDefault="00857C74" w:rsidP="00857C74">
      <w:pPr>
        <w:pStyle w:val="NormaaliWWW"/>
        <w:shd w:val="clear" w:color="auto" w:fill="FFFFFF"/>
        <w:spacing w:after="0" w:afterAutospacing="0"/>
      </w:pPr>
      <w:r>
        <w:rPr>
          <w:rFonts w:ascii="Segoe UI" w:hAnsi="Segoe UI" w:cs="Segoe UI"/>
          <w:color w:val="091E42"/>
          <w:sz w:val="21"/>
          <w:szCs w:val="21"/>
        </w:rPr>
        <w:br/>
        <w:t>Rekisteriin tallennettavat tiedot saadaan asiakkaalta mm. www-lomakkeilla lähetetyistä viesteistä, sähköpostitse, puhelimitse, sosiaalisen median palvelujen kautta, sopimuksista, asiakastapaamisista ja muista tilanteista, joissa asiakas luovuttaa tietojaan.</w:t>
      </w:r>
    </w:p>
    <w:p w14:paraId="26732E6E"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t>7. Tietojen säännönmukaiset luovutukset ja tietojen siirto EU:n tai ETA:n ulkopuolelle</w:t>
      </w:r>
    </w:p>
    <w:p w14:paraId="59E51402"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br/>
        <w:t>Tietoja ei luovuteta säännönmukaisesti muille tahoille. Tietoja voidaan julkaista siltä osin kuin niin on sovittu asiakkaan kanssa.</w:t>
      </w:r>
      <w:r>
        <w:rPr>
          <w:rFonts w:ascii="Segoe UI" w:hAnsi="Segoe UI" w:cs="Segoe UI"/>
          <w:color w:val="091E42"/>
          <w:sz w:val="21"/>
          <w:szCs w:val="21"/>
        </w:rPr>
        <w:br/>
      </w:r>
      <w:r>
        <w:rPr>
          <w:rFonts w:ascii="Segoe UI" w:hAnsi="Segoe UI" w:cs="Segoe UI"/>
          <w:color w:val="091E42"/>
          <w:sz w:val="21"/>
          <w:szCs w:val="21"/>
        </w:rPr>
        <w:br/>
        <w:t>8. Rekisterin suojauksen periaatteet</w:t>
      </w:r>
    </w:p>
    <w:p w14:paraId="7A7C8ED7" w14:textId="2BC90582" w:rsidR="00857C74" w:rsidRDefault="00857C74" w:rsidP="00857C74">
      <w:pPr>
        <w:pStyle w:val="NormaaliWWW"/>
        <w:shd w:val="clear" w:color="auto" w:fill="FFFFFF"/>
        <w:spacing w:after="0" w:afterAutospacing="0"/>
      </w:pPr>
      <w:r>
        <w:rPr>
          <w:rFonts w:ascii="Segoe UI" w:hAnsi="Segoe UI" w:cs="Segoe UI"/>
          <w:color w:val="091E42"/>
          <w:sz w:val="21"/>
          <w:szCs w:val="21"/>
        </w:rPr>
        <w:br/>
        <w:t xml:space="preserve">Rekisterin käsittelyssä noudatetaan huolellisuutta ja tietojärjestelmien avulla käsiteltävät tiedot </w:t>
      </w:r>
      <w:r>
        <w:rPr>
          <w:rFonts w:ascii="Segoe UI" w:hAnsi="Segoe UI" w:cs="Segoe UI"/>
          <w:color w:val="091E42"/>
          <w:sz w:val="21"/>
          <w:szCs w:val="21"/>
        </w:rPr>
        <w:lastRenderedPageBreak/>
        <w:t>suojataan asianmukaisesti. Kun rekisteritietoja säilytetään Internet-palvelimilla, niiden laitteiston fyysisestä ja digitaalisesta tietoturvasta huolehditaan asiaankuuluvasti. Rekisterinpitäjä huolehtii siitä, että tallennettuja tietoja sekä palvelimien käyttöoikeuksia ja muita henkilötietojen turvallisuuden kannalta kriittisiä tietoja käsitellään luottamuksellisesti ja vain niiden työntekijöiden toimesta, joiden työnkuvaan se kuuluu.</w:t>
      </w:r>
    </w:p>
    <w:p w14:paraId="033F4D93" w14:textId="77777777" w:rsidR="00857C74" w:rsidRDefault="00857C74" w:rsidP="00857C74">
      <w:pPr>
        <w:pStyle w:val="NormaaliWWW"/>
        <w:shd w:val="clear" w:color="auto" w:fill="FFFFFF"/>
        <w:spacing w:after="0" w:afterAutospacing="0"/>
        <w:rPr>
          <w:rFonts w:ascii="Segoe UI" w:hAnsi="Segoe UI" w:cs="Segoe UI"/>
          <w:color w:val="091E42"/>
          <w:sz w:val="21"/>
          <w:szCs w:val="21"/>
        </w:rPr>
      </w:pPr>
      <w:r>
        <w:rPr>
          <w:rFonts w:ascii="Segoe UI" w:hAnsi="Segoe UI" w:cs="Segoe UI"/>
          <w:color w:val="091E42"/>
          <w:sz w:val="21"/>
          <w:szCs w:val="21"/>
        </w:rPr>
        <w:t>9. Tarkastusoikeus ja oikeus vaatia tiedon korjaamista</w:t>
      </w:r>
    </w:p>
    <w:p w14:paraId="1780CED6" w14:textId="443D6B04" w:rsidR="00857C74" w:rsidRDefault="00857C74" w:rsidP="00857C74">
      <w:pPr>
        <w:pStyle w:val="NormaaliWWW"/>
        <w:shd w:val="clear" w:color="auto" w:fill="FFFFFF"/>
        <w:spacing w:after="0" w:afterAutospacing="0"/>
      </w:pPr>
      <w:r>
        <w:rPr>
          <w:rFonts w:ascii="Segoe UI" w:hAnsi="Segoe UI" w:cs="Segoe UI"/>
          <w:color w:val="091E42"/>
          <w:sz w:val="21"/>
          <w:szCs w:val="21"/>
        </w:rPr>
        <w:b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5BEE79A6" w14:textId="77777777" w:rsidR="00857C74" w:rsidRDefault="00857C74" w:rsidP="00857C74">
      <w:pPr>
        <w:rPr>
          <w:rFonts w:ascii="Segoe UI" w:hAnsi="Segoe UI" w:cs="Segoe UI"/>
          <w:color w:val="091E42"/>
          <w:sz w:val="21"/>
          <w:szCs w:val="21"/>
        </w:rPr>
      </w:pPr>
    </w:p>
    <w:p w14:paraId="438B9D9E" w14:textId="123CF383" w:rsidR="00857C74" w:rsidRDefault="00857C74" w:rsidP="00857C74">
      <w:r>
        <w:rPr>
          <w:rFonts w:ascii="Segoe UI" w:hAnsi="Segoe UI" w:cs="Segoe UI"/>
          <w:color w:val="091E42"/>
          <w:sz w:val="21"/>
          <w:szCs w:val="21"/>
        </w:rPr>
        <w:t>10. Muut henkilötietojen käsittelyyn liittyvät oikeudet</w:t>
      </w:r>
      <w:r>
        <w:rPr>
          <w:rFonts w:ascii="Segoe UI" w:hAnsi="Segoe UI" w:cs="Segoe UI"/>
          <w:color w:val="091E42"/>
          <w:sz w:val="21"/>
          <w:szCs w:val="21"/>
        </w:rPr>
        <w:br/>
        <w:t>Rekisterissä olevalla henkilöllä on oikeus pyytää häntä koskevien henkilötietojen poistamiseen rekisteristä. Niin ikään rekisteröidyillä on muut EU:n yleisen tietosuoja-asetuksen mukaiset oikeudet kuten henkilötietojen käsittelyn rajoittaminen tietyissä tilanteissa. Pyynnöt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5E2A80E0" w14:textId="77777777" w:rsidR="00857C74" w:rsidRDefault="00857C74" w:rsidP="00857C74">
      <w:r>
        <w:t> </w:t>
      </w:r>
    </w:p>
    <w:p w14:paraId="455E59D4" w14:textId="77777777" w:rsidR="00A81CDF" w:rsidRDefault="00A81CDF"/>
    <w:sectPr w:rsidR="00A81C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DF"/>
    <w:rsid w:val="00083A36"/>
    <w:rsid w:val="00857C74"/>
    <w:rsid w:val="00A81C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0059"/>
  <w15:chartTrackingRefBased/>
  <w15:docId w15:val="{ED331C87-A67F-4A35-B153-D91DC3D3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857C74"/>
    <w:pPr>
      <w:spacing w:after="0" w:line="240" w:lineRule="auto"/>
    </w:pPr>
    <w:rPr>
      <w:rFonts w:ascii="Calibri" w:hAnsi="Calibri" w:cs="Calibri"/>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57C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2762</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Karvinen Jari</dc:creator>
  <cp:keywords/>
  <dc:description/>
  <cp:lastModifiedBy>Antti Kainulainen</cp:lastModifiedBy>
  <cp:revision>2</cp:revision>
  <dcterms:created xsi:type="dcterms:W3CDTF">2018-11-19T11:40:00Z</dcterms:created>
  <dcterms:modified xsi:type="dcterms:W3CDTF">2018-11-19T11:40:00Z</dcterms:modified>
</cp:coreProperties>
</file>